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</w:p>
    <w:p w:rsidR="00212269" w:rsidRPr="00243A68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  <w:r w:rsidRPr="00243A68">
        <w:rPr>
          <w:sz w:val="28"/>
          <w:lang w:val="uk-UA"/>
        </w:rPr>
        <w:t>МІНІСТЕРСТВО ОСВІТИ І НАУКИ УКРАЇНИ</w:t>
      </w:r>
    </w:p>
    <w:p w:rsidR="00212269" w:rsidRPr="00243A68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</w:p>
    <w:p w:rsidR="00212269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  <w:r w:rsidRPr="00243A68">
        <w:rPr>
          <w:sz w:val="28"/>
          <w:lang w:val="uk-UA"/>
        </w:rPr>
        <w:t>ДЕРЖАВНИЙ НАВЧАЛЬНИЙ ЗАКЛАД</w:t>
      </w:r>
    </w:p>
    <w:p w:rsidR="003C58ED" w:rsidRPr="00243A68" w:rsidRDefault="003C58ED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</w:p>
    <w:p w:rsidR="00212269" w:rsidRPr="00243A68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  <w:r w:rsidRPr="00243A68">
        <w:rPr>
          <w:sz w:val="28"/>
          <w:lang w:val="uk-UA"/>
        </w:rPr>
        <w:t>«ОДЕСЬКЕ ПРОФЕСІЙНО-ТЕХНІЧНЕ УЧИЛИЩЕ МАШИНОБУДУВАННЯ»</w:t>
      </w:r>
    </w:p>
    <w:p w:rsidR="00212269" w:rsidRPr="00243A68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</w:p>
    <w:p w:rsidR="00212269" w:rsidRPr="00243A68" w:rsidRDefault="00212269" w:rsidP="00212269">
      <w:pPr>
        <w:tabs>
          <w:tab w:val="left" w:pos="4820"/>
          <w:tab w:val="left" w:pos="8080"/>
        </w:tabs>
        <w:ind w:firstLine="567"/>
        <w:jc w:val="center"/>
        <w:rPr>
          <w:sz w:val="28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>«ЗАТВЕРДЖУЮ»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>Голова приймальної комісії, директор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 xml:space="preserve">ДНЗ «Одеське професійно-технічне 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>училище машинобудування»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>___________В.Ф. Савченко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="0074086D">
        <w:rPr>
          <w:color w:val="000000"/>
          <w:lang w:val="uk-UA"/>
        </w:rPr>
        <w:tab/>
      </w:r>
      <w:r w:rsidRPr="00243A68">
        <w:rPr>
          <w:color w:val="000000"/>
          <w:lang w:val="uk-UA"/>
        </w:rPr>
        <w:t>«____» листопада 201</w:t>
      </w:r>
      <w:r w:rsidR="003E34DC">
        <w:rPr>
          <w:color w:val="000000"/>
          <w:lang w:val="uk-UA"/>
        </w:rPr>
        <w:t>4</w:t>
      </w:r>
      <w:r w:rsidRPr="00243A68">
        <w:rPr>
          <w:color w:val="000000"/>
          <w:lang w:val="uk-UA"/>
        </w:rPr>
        <w:t xml:space="preserve"> року</w:t>
      </w: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sz w:val="52"/>
          <w:lang w:val="uk-UA"/>
        </w:rPr>
      </w:pPr>
    </w:p>
    <w:p w:rsidR="00212269" w:rsidRPr="00243A68" w:rsidRDefault="00212269" w:rsidP="00212269">
      <w:pPr>
        <w:shd w:val="clear" w:color="auto" w:fill="FFFFFF"/>
        <w:jc w:val="both"/>
        <w:rPr>
          <w:color w:val="000000"/>
          <w:sz w:val="52"/>
          <w:lang w:val="uk-UA"/>
        </w:rPr>
      </w:pPr>
    </w:p>
    <w:p w:rsidR="00212269" w:rsidRPr="00243A68" w:rsidRDefault="00212269" w:rsidP="00212269">
      <w:pPr>
        <w:pStyle w:val="1"/>
        <w:shd w:val="clear" w:color="auto" w:fill="FFFFFF"/>
        <w:rPr>
          <w:color w:val="000000"/>
        </w:rPr>
      </w:pPr>
      <w:r w:rsidRPr="00243A68">
        <w:rPr>
          <w:color w:val="000000"/>
        </w:rPr>
        <w:t>ПРАВИЛА</w:t>
      </w:r>
    </w:p>
    <w:p w:rsidR="00212269" w:rsidRPr="00243A68" w:rsidRDefault="00212269" w:rsidP="00212269">
      <w:pPr>
        <w:shd w:val="clear" w:color="auto" w:fill="FFFFFF"/>
        <w:jc w:val="center"/>
        <w:rPr>
          <w:color w:val="000000"/>
          <w:sz w:val="52"/>
          <w:lang w:val="uk-UA"/>
        </w:rPr>
      </w:pPr>
    </w:p>
    <w:p w:rsidR="00212269" w:rsidRPr="00243A68" w:rsidRDefault="00212269" w:rsidP="00212269">
      <w:pPr>
        <w:shd w:val="clear" w:color="auto" w:fill="FFFFFF"/>
        <w:jc w:val="center"/>
        <w:rPr>
          <w:color w:val="000000"/>
          <w:sz w:val="52"/>
          <w:lang w:val="uk-UA"/>
        </w:rPr>
      </w:pPr>
      <w:r w:rsidRPr="00243A68">
        <w:rPr>
          <w:color w:val="000000"/>
          <w:sz w:val="52"/>
          <w:lang w:val="uk-UA"/>
        </w:rPr>
        <w:t xml:space="preserve">прийому на навчання до </w:t>
      </w:r>
    </w:p>
    <w:p w:rsidR="00212269" w:rsidRPr="00243A68" w:rsidRDefault="00212269" w:rsidP="00212269">
      <w:pPr>
        <w:shd w:val="clear" w:color="auto" w:fill="FFFFFF"/>
        <w:jc w:val="center"/>
        <w:rPr>
          <w:color w:val="000000"/>
          <w:sz w:val="52"/>
          <w:lang w:val="uk-UA"/>
        </w:rPr>
      </w:pPr>
      <w:r w:rsidRPr="00243A68">
        <w:rPr>
          <w:color w:val="000000"/>
          <w:sz w:val="52"/>
          <w:lang w:val="uk-UA"/>
        </w:rPr>
        <w:t>Державного навчального закладу</w:t>
      </w:r>
    </w:p>
    <w:p w:rsidR="00212269" w:rsidRPr="00243A68" w:rsidRDefault="00212269" w:rsidP="00212269">
      <w:pPr>
        <w:shd w:val="clear" w:color="auto" w:fill="FFFFFF"/>
        <w:jc w:val="center"/>
        <w:rPr>
          <w:color w:val="000000"/>
          <w:sz w:val="52"/>
          <w:lang w:val="uk-UA"/>
        </w:rPr>
      </w:pPr>
      <w:r w:rsidRPr="00243A68">
        <w:rPr>
          <w:color w:val="000000"/>
          <w:sz w:val="52"/>
          <w:lang w:val="uk-UA"/>
        </w:rPr>
        <w:t>«Одеське професійно-технічне училище машинобудування» на 201</w:t>
      </w:r>
      <w:r w:rsidR="003E34DC">
        <w:rPr>
          <w:color w:val="000000"/>
          <w:sz w:val="52"/>
          <w:lang w:val="uk-UA"/>
        </w:rPr>
        <w:t>5</w:t>
      </w:r>
      <w:r w:rsidRPr="00243A68">
        <w:rPr>
          <w:color w:val="000000"/>
          <w:sz w:val="52"/>
          <w:lang w:val="uk-UA"/>
        </w:rPr>
        <w:t xml:space="preserve"> рік</w:t>
      </w:r>
    </w:p>
    <w:p w:rsidR="00212269" w:rsidRPr="00243A68" w:rsidRDefault="00212269" w:rsidP="00212269">
      <w:pPr>
        <w:jc w:val="center"/>
        <w:rPr>
          <w:color w:val="000000"/>
          <w:sz w:val="52"/>
          <w:lang w:val="uk-UA"/>
        </w:rPr>
      </w:pPr>
    </w:p>
    <w:p w:rsidR="00212269" w:rsidRPr="00243A68" w:rsidRDefault="00212269" w:rsidP="00212269">
      <w:pPr>
        <w:jc w:val="center"/>
        <w:rPr>
          <w:color w:val="000000"/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52"/>
          <w:lang w:val="uk-UA"/>
        </w:rPr>
      </w:pPr>
    </w:p>
    <w:p w:rsidR="00212269" w:rsidRPr="00243A68" w:rsidRDefault="00212269" w:rsidP="00212269">
      <w:pPr>
        <w:jc w:val="center"/>
        <w:rPr>
          <w:sz w:val="36"/>
          <w:lang w:val="uk-UA"/>
        </w:rPr>
      </w:pPr>
    </w:p>
    <w:p w:rsidR="00212269" w:rsidRPr="00243A68" w:rsidRDefault="00212269" w:rsidP="00212269">
      <w:pPr>
        <w:jc w:val="both"/>
        <w:rPr>
          <w:lang w:val="uk-UA"/>
        </w:rPr>
      </w:pPr>
    </w:p>
    <w:p w:rsidR="00212269" w:rsidRPr="00243A68" w:rsidRDefault="00212269" w:rsidP="00212269">
      <w:pPr>
        <w:jc w:val="both"/>
        <w:rPr>
          <w:lang w:val="uk-UA"/>
        </w:rPr>
      </w:pPr>
    </w:p>
    <w:p w:rsidR="00212269" w:rsidRPr="00243A68" w:rsidRDefault="00212269" w:rsidP="00212269">
      <w:pPr>
        <w:ind w:firstLine="851"/>
        <w:jc w:val="both"/>
        <w:rPr>
          <w:sz w:val="28"/>
          <w:szCs w:val="28"/>
          <w:lang w:val="uk-UA"/>
        </w:rPr>
      </w:pPr>
      <w:r w:rsidRPr="00243A68">
        <w:rPr>
          <w:sz w:val="28"/>
          <w:lang w:val="uk-UA"/>
        </w:rPr>
        <w:lastRenderedPageBreak/>
        <w:t>Правила прийому на навчання до ДНЗ «ОДЕСЬКЕ ПРОФЕСІЙНО-ТЕХНІЧНЕ УЧИЛИЩЕ МАШИНОБУДУВАННЯ» (далі – УЧИЛИЩЕ) на 201</w:t>
      </w:r>
      <w:r w:rsidR="00724F86">
        <w:rPr>
          <w:sz w:val="28"/>
          <w:lang w:val="uk-UA"/>
        </w:rPr>
        <w:t>5</w:t>
      </w:r>
      <w:r w:rsidRPr="00243A68">
        <w:rPr>
          <w:sz w:val="28"/>
          <w:lang w:val="uk-UA"/>
        </w:rPr>
        <w:t xml:space="preserve"> рік розроблено приймальною комісією УЧИЛИЩА відповідно до Закону України «Про професійно-технічну освіту», </w:t>
      </w:r>
      <w:r w:rsidRPr="00243A68">
        <w:rPr>
          <w:sz w:val="28"/>
          <w:szCs w:val="28"/>
          <w:lang w:val="uk-UA"/>
        </w:rPr>
        <w:t xml:space="preserve">Типових правил прийому до професійно-технічних навчальних закладів України, затверджених наказом Міністерства освіти і науки України 14 травня 2013 року № 499, зареєстрованих у Міністерстві юстиції України 29 травня 2013 року за № 823/23355, Статуту УЧИЛИЩА, розглянуто на засіданні педагогічної ради Училища </w:t>
      </w:r>
      <w:r w:rsidRPr="0074086D">
        <w:rPr>
          <w:color w:val="000000"/>
          <w:sz w:val="28"/>
          <w:szCs w:val="28"/>
          <w:lang w:val="uk-UA"/>
        </w:rPr>
        <w:t xml:space="preserve">(протокол № </w:t>
      </w:r>
      <w:r w:rsidR="0074086D" w:rsidRPr="0074086D">
        <w:rPr>
          <w:color w:val="000000"/>
          <w:sz w:val="28"/>
          <w:szCs w:val="28"/>
          <w:lang w:val="uk-UA"/>
        </w:rPr>
        <w:t>40</w:t>
      </w:r>
      <w:r w:rsidRPr="0074086D">
        <w:rPr>
          <w:color w:val="000000"/>
          <w:sz w:val="28"/>
          <w:szCs w:val="28"/>
          <w:lang w:val="uk-UA"/>
        </w:rPr>
        <w:t xml:space="preserve"> від </w:t>
      </w:r>
      <w:r w:rsidR="0074086D" w:rsidRPr="0074086D">
        <w:rPr>
          <w:color w:val="000000"/>
          <w:sz w:val="28"/>
          <w:szCs w:val="28"/>
          <w:lang w:val="uk-UA"/>
        </w:rPr>
        <w:t>28</w:t>
      </w:r>
      <w:r w:rsidRPr="0074086D">
        <w:rPr>
          <w:color w:val="000000"/>
          <w:sz w:val="28"/>
          <w:szCs w:val="28"/>
          <w:lang w:val="uk-UA"/>
        </w:rPr>
        <w:t>.</w:t>
      </w:r>
      <w:r w:rsidR="0074086D" w:rsidRPr="0074086D">
        <w:rPr>
          <w:color w:val="000000"/>
          <w:sz w:val="28"/>
          <w:szCs w:val="28"/>
          <w:lang w:val="uk-UA"/>
        </w:rPr>
        <w:t>08</w:t>
      </w:r>
      <w:r w:rsidRPr="0074086D">
        <w:rPr>
          <w:color w:val="000000"/>
          <w:sz w:val="28"/>
          <w:szCs w:val="28"/>
          <w:lang w:val="uk-UA"/>
        </w:rPr>
        <w:t>.201</w:t>
      </w:r>
      <w:r w:rsidR="0074086D" w:rsidRPr="0074086D">
        <w:rPr>
          <w:color w:val="000000"/>
          <w:sz w:val="28"/>
          <w:szCs w:val="28"/>
          <w:lang w:val="uk-UA"/>
        </w:rPr>
        <w:t>4</w:t>
      </w:r>
      <w:r w:rsidRPr="0074086D">
        <w:rPr>
          <w:color w:val="000000"/>
          <w:sz w:val="28"/>
          <w:szCs w:val="28"/>
          <w:lang w:val="uk-UA"/>
        </w:rPr>
        <w:t xml:space="preserve"> року).</w:t>
      </w:r>
    </w:p>
    <w:p w:rsidR="00212269" w:rsidRPr="00243A68" w:rsidRDefault="00212269" w:rsidP="00212269">
      <w:pPr>
        <w:rPr>
          <w:b/>
          <w:sz w:val="24"/>
          <w:lang w:val="uk-UA"/>
        </w:rPr>
      </w:pPr>
    </w:p>
    <w:p w:rsidR="00FA4D5D" w:rsidRPr="00243A68" w:rsidRDefault="00FA4D5D" w:rsidP="00FA4D5D">
      <w:pPr>
        <w:shd w:val="clear" w:color="auto" w:fill="FFFFFF"/>
        <w:ind w:left="3643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243A68">
        <w:rPr>
          <w:b/>
          <w:bCs/>
          <w:color w:val="000000"/>
          <w:spacing w:val="-1"/>
          <w:sz w:val="28"/>
          <w:szCs w:val="28"/>
          <w:lang w:val="uk-UA"/>
        </w:rPr>
        <w:t>1. Загальні положення</w:t>
      </w:r>
    </w:p>
    <w:p w:rsidR="00FA4D5D" w:rsidRPr="00243A68" w:rsidRDefault="00FA4D5D" w:rsidP="00FA4D5D">
      <w:pPr>
        <w:shd w:val="clear" w:color="auto" w:fill="FFFFFF"/>
        <w:ind w:left="3643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</w:p>
    <w:p w:rsidR="00FA4D5D" w:rsidRPr="00243A68" w:rsidRDefault="00FA4D5D" w:rsidP="00FA4D5D">
      <w:pPr>
        <w:pStyle w:val="a3"/>
        <w:ind w:firstLine="720"/>
        <w:jc w:val="both"/>
        <w:rPr>
          <w:sz w:val="28"/>
          <w:szCs w:val="28"/>
        </w:rPr>
      </w:pPr>
      <w:r w:rsidRPr="00243A68">
        <w:rPr>
          <w:color w:val="000000"/>
          <w:spacing w:val="6"/>
          <w:sz w:val="28"/>
          <w:szCs w:val="28"/>
        </w:rPr>
        <w:t xml:space="preserve">1.1. </w:t>
      </w:r>
      <w:r w:rsidRPr="00243A68">
        <w:rPr>
          <w:spacing w:val="-6"/>
          <w:sz w:val="28"/>
          <w:szCs w:val="28"/>
        </w:rPr>
        <w:t>УЧИЛИЩЕ</w:t>
      </w:r>
      <w:r w:rsidRPr="00243A68">
        <w:rPr>
          <w:sz w:val="28"/>
          <w:szCs w:val="28"/>
        </w:rPr>
        <w:t xml:space="preserve"> є підпорядкованим Міністерству освіти і науки України державним професійно-технічним навчальним закладом другого атестаційного рівня, що забезпечує реалізацію потреб громадян у професійно-технічній освіті, оволодінні робітничими професіями, спеціальностями, кваліфікацією відповідно до їх інтересів, здібностей, стану здоров’я. УЧИЛИЩЕ реалізує формування відповідного рівня кваліфікації з масових робітничих професій середньої технологічної складності.  </w:t>
      </w:r>
    </w:p>
    <w:p w:rsidR="00FA4D5D" w:rsidRPr="00243A68" w:rsidRDefault="00FA4D5D" w:rsidP="00FA4D5D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43A68">
        <w:rPr>
          <w:sz w:val="28"/>
          <w:szCs w:val="28"/>
        </w:rPr>
        <w:t xml:space="preserve">УЧИЛИЩЕ здійснює підготовку кваліфікованих робітників, як правило, з числа випускників загальноосвітніх навчальних закладів на основі базової або повної загальної середньої освіти, </w:t>
      </w:r>
      <w:r w:rsidRPr="00243A68">
        <w:rPr>
          <w:color w:val="000000"/>
          <w:sz w:val="28"/>
          <w:szCs w:val="28"/>
        </w:rPr>
        <w:t>а також професійно-технічне навчання, перепідготовку та підвищення кваліфікації працюючих робітників і незайнятого населення.</w:t>
      </w:r>
    </w:p>
    <w:p w:rsidR="00FA4D5D" w:rsidRPr="00243A68" w:rsidRDefault="00FA4D5D" w:rsidP="00FA4D5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1.2. На навчання до УЧИЛИЩА приймаються громадяни України, особи без громадянства, що перебувають в Україні на законних підставах.</w:t>
      </w:r>
    </w:p>
    <w:p w:rsidR="00FA4D5D" w:rsidRPr="00243A68" w:rsidRDefault="00FA4D5D" w:rsidP="00FA4D5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1.3. У зв’язку із відсутністю в УЧИЛИЩІ ліцензії на первинну професійну підготовку, перепідготовку та підвищення кваліфікації іноземців</w:t>
      </w:r>
      <w:r w:rsidR="005F60E5" w:rsidRPr="00243A68">
        <w:rPr>
          <w:sz w:val="28"/>
          <w:szCs w:val="28"/>
          <w:lang w:val="uk-UA"/>
        </w:rPr>
        <w:t>,</w:t>
      </w:r>
      <w:r w:rsidRPr="00243A68">
        <w:rPr>
          <w:sz w:val="28"/>
          <w:szCs w:val="28"/>
          <w:lang w:val="uk-UA"/>
        </w:rPr>
        <w:t xml:space="preserve"> прийом їх на навчання не здійснюється. 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1.4. Громадяни України мають рівні права на здобуття в УЧИЛИЩІ професійно-технічної освіти відповідно до своїх здібностей і нахилів незалежно від національності, раси, соціального і майнового стану, світоглядних і політичних переконань, ставлення до релігії, віросповідання, стану здоров'я, місця проживання та інших обставин. Обмеження допускаються за </w:t>
      </w:r>
      <w:r w:rsidR="00E97937" w:rsidRPr="00243A68">
        <w:rPr>
          <w:sz w:val="28"/>
          <w:szCs w:val="28"/>
          <w:lang w:val="uk-UA"/>
        </w:rPr>
        <w:t>віком</w:t>
      </w:r>
      <w:r w:rsidRPr="00243A68">
        <w:rPr>
          <w:sz w:val="28"/>
          <w:szCs w:val="28"/>
          <w:lang w:val="uk-UA"/>
        </w:rPr>
        <w:t>, а також показниками професійної придатності, що визначаються Кабінетом Міністрів України.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color w:val="000000"/>
          <w:sz w:val="28"/>
          <w:szCs w:val="28"/>
          <w:lang w:val="uk-UA"/>
        </w:rPr>
        <w:t>1.5. Громадяни України, які  на безоплатній основі раніше вже отримали первинну професійну освіту в державних закладах професійно-технічної освіти, мають право безоплатно здобувати в УЧИЛИЩІ другу професійну освіту, якщо вони за станом здоров’я втратили можливість виконувати службові чи посадові обов’язки за отриманою раніше робітничою кваліфікацією, що підтверджується висновками медико-соціальної експертної комісії.</w:t>
      </w:r>
    </w:p>
    <w:p w:rsidR="00FA4D5D" w:rsidRPr="00243A68" w:rsidRDefault="00FA4D5D" w:rsidP="00FA4D5D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1.6. </w:t>
      </w:r>
      <w:r w:rsidRPr="00243A68">
        <w:rPr>
          <w:sz w:val="28"/>
          <w:szCs w:val="28"/>
          <w:lang w:val="uk-UA"/>
        </w:rPr>
        <w:tab/>
        <w:t>Прийом осіб (див. п.1.4.) до УЧИЛИЩА здійснюється для отримання ними знань за такими професіями за освітньо-кваліфікаційним рівнем «кваліфікований робітник»:</w:t>
      </w:r>
    </w:p>
    <w:p w:rsidR="00FA4D5D" w:rsidRPr="00243A68" w:rsidRDefault="00FA4D5D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B647CF" w:rsidRPr="00243A68" w:rsidRDefault="00B647CF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B647CF" w:rsidRPr="00243A68" w:rsidRDefault="00B647CF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B647CF" w:rsidRPr="00243A68" w:rsidRDefault="00B647CF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B647CF" w:rsidRPr="00243A68" w:rsidRDefault="00B647CF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B647CF" w:rsidRPr="00243A68" w:rsidRDefault="00B647CF" w:rsidP="00E9793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402"/>
        <w:gridCol w:w="851"/>
        <w:gridCol w:w="850"/>
        <w:gridCol w:w="881"/>
        <w:gridCol w:w="768"/>
        <w:gridCol w:w="1065"/>
        <w:gridCol w:w="830"/>
        <w:gridCol w:w="709"/>
        <w:gridCol w:w="1134"/>
        <w:gridCol w:w="869"/>
      </w:tblGrid>
      <w:tr w:rsidR="00FA4D5D" w:rsidRPr="00243A68" w:rsidTr="000D7E2E">
        <w:trPr>
          <w:trHeight w:val="193"/>
        </w:trPr>
        <w:tc>
          <w:tcPr>
            <w:tcW w:w="407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lastRenderedPageBreak/>
              <w:t>№</w:t>
            </w:r>
          </w:p>
        </w:tc>
        <w:tc>
          <w:tcPr>
            <w:tcW w:w="1402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Код та назва професії, </w:t>
            </w:r>
            <w:proofErr w:type="spellStart"/>
            <w:r w:rsidRPr="00243A68">
              <w:rPr>
                <w:lang w:val="uk-UA"/>
              </w:rPr>
              <w:t>кваліфікацій-ний</w:t>
            </w:r>
            <w:proofErr w:type="spellEnd"/>
            <w:r w:rsidRPr="00243A68">
              <w:rPr>
                <w:lang w:val="uk-UA"/>
              </w:rPr>
              <w:t xml:space="preserve"> рівень</w:t>
            </w:r>
          </w:p>
        </w:tc>
        <w:tc>
          <w:tcPr>
            <w:tcW w:w="851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Ліцен-зова-</w:t>
            </w:r>
            <w:proofErr w:type="spellEnd"/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ний </w:t>
            </w:r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обсяг</w:t>
            </w:r>
          </w:p>
        </w:tc>
        <w:tc>
          <w:tcPr>
            <w:tcW w:w="3564" w:type="dxa"/>
            <w:gridSpan w:val="4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План прийому</w:t>
            </w:r>
          </w:p>
        </w:tc>
        <w:tc>
          <w:tcPr>
            <w:tcW w:w="2673" w:type="dxa"/>
            <w:gridSpan w:val="3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Обмеження при вступі</w:t>
            </w:r>
          </w:p>
        </w:tc>
        <w:tc>
          <w:tcPr>
            <w:tcW w:w="869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Вступ-не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випро-буван-ня</w:t>
            </w:r>
            <w:proofErr w:type="spellEnd"/>
          </w:p>
        </w:tc>
      </w:tr>
      <w:tr w:rsidR="00FA4D5D" w:rsidRPr="00243A68" w:rsidTr="000D7E2E">
        <w:trPr>
          <w:trHeight w:val="268"/>
        </w:trPr>
        <w:tc>
          <w:tcPr>
            <w:tcW w:w="407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402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2499" w:type="dxa"/>
            <w:gridSpan w:val="3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Термін навчання (роки) </w:t>
            </w:r>
          </w:p>
        </w:tc>
        <w:tc>
          <w:tcPr>
            <w:tcW w:w="1065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Плановий показник прийому</w:t>
            </w:r>
          </w:p>
        </w:tc>
        <w:tc>
          <w:tcPr>
            <w:tcW w:w="2673" w:type="dxa"/>
            <w:gridSpan w:val="3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69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FA4D5D" w:rsidRPr="00243A68" w:rsidTr="000D7E2E">
        <w:trPr>
          <w:trHeight w:val="462"/>
        </w:trPr>
        <w:tc>
          <w:tcPr>
            <w:tcW w:w="407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402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731" w:type="dxa"/>
            <w:gridSpan w:val="2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на базі БЗСО</w:t>
            </w:r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(9 кл.)</w:t>
            </w:r>
          </w:p>
        </w:tc>
        <w:tc>
          <w:tcPr>
            <w:tcW w:w="768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на базі ПЗСО</w:t>
            </w:r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(11 кл)</w:t>
            </w:r>
          </w:p>
        </w:tc>
        <w:tc>
          <w:tcPr>
            <w:tcW w:w="1065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30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за віком</w:t>
            </w:r>
          </w:p>
        </w:tc>
        <w:tc>
          <w:tcPr>
            <w:tcW w:w="709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за </w:t>
            </w:r>
            <w:proofErr w:type="spellStart"/>
            <w:r w:rsidRPr="00243A68">
              <w:rPr>
                <w:lang w:val="uk-UA"/>
              </w:rPr>
              <w:t>стат-тю</w:t>
            </w:r>
            <w:proofErr w:type="spellEnd"/>
          </w:p>
        </w:tc>
        <w:tc>
          <w:tcPr>
            <w:tcW w:w="1134" w:type="dxa"/>
            <w:vMerge w:val="restart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медичні</w:t>
            </w:r>
          </w:p>
        </w:tc>
        <w:tc>
          <w:tcPr>
            <w:tcW w:w="869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FA4D5D" w:rsidRPr="00243A68" w:rsidTr="000D7E2E">
        <w:trPr>
          <w:trHeight w:val="217"/>
        </w:trPr>
        <w:tc>
          <w:tcPr>
            <w:tcW w:w="407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402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з </w:t>
            </w:r>
            <w:proofErr w:type="spellStart"/>
            <w:r w:rsidRPr="00243A68">
              <w:rPr>
                <w:lang w:val="uk-UA"/>
              </w:rPr>
              <w:t>отр</w:t>
            </w:r>
            <w:proofErr w:type="spellEnd"/>
            <w:r w:rsidRPr="00243A68">
              <w:rPr>
                <w:lang w:val="uk-UA"/>
              </w:rPr>
              <w:t>.</w:t>
            </w:r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ПЗСО</w:t>
            </w:r>
          </w:p>
        </w:tc>
        <w:tc>
          <w:tcPr>
            <w:tcW w:w="881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 xml:space="preserve">без </w:t>
            </w:r>
            <w:proofErr w:type="spellStart"/>
            <w:r w:rsidRPr="00243A68">
              <w:rPr>
                <w:lang w:val="uk-UA"/>
              </w:rPr>
              <w:t>отр</w:t>
            </w:r>
            <w:proofErr w:type="spellEnd"/>
            <w:r w:rsidRPr="00243A68">
              <w:rPr>
                <w:lang w:val="uk-UA"/>
              </w:rPr>
              <w:t>.</w:t>
            </w:r>
          </w:p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ПЗСО</w:t>
            </w:r>
          </w:p>
        </w:tc>
        <w:tc>
          <w:tcPr>
            <w:tcW w:w="768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065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30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869" w:type="dxa"/>
            <w:vMerge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FA4D5D" w:rsidRPr="00243A68" w:rsidTr="000D7E2E">
        <w:tc>
          <w:tcPr>
            <w:tcW w:w="407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1</w:t>
            </w:r>
          </w:p>
        </w:tc>
        <w:tc>
          <w:tcPr>
            <w:tcW w:w="1402" w:type="dxa"/>
          </w:tcPr>
          <w:p w:rsidR="00FA4D5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72122</w:t>
            </w:r>
            <w:r w:rsidR="00FA4D5D" w:rsidRPr="00243A68">
              <w:rPr>
                <w:lang w:val="uk-UA"/>
              </w:rPr>
              <w:t xml:space="preserve"> </w:t>
            </w:r>
            <w:r w:rsidRPr="00243A68">
              <w:rPr>
                <w:lang w:val="uk-UA"/>
              </w:rPr>
              <w:t>Контролер зварювальних робіт</w:t>
            </w:r>
            <w:r w:rsidR="00FA4D5D" w:rsidRPr="00243A68">
              <w:rPr>
                <w:lang w:val="uk-UA"/>
              </w:rPr>
              <w:t xml:space="preserve">, </w:t>
            </w:r>
          </w:p>
          <w:p w:rsidR="00FA4D5D" w:rsidRPr="00243A68" w:rsidRDefault="00905927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2</w:t>
            </w:r>
            <w:r w:rsidR="00FA4D5D" w:rsidRPr="00243A68">
              <w:rPr>
                <w:lang w:val="uk-UA"/>
              </w:rPr>
              <w:t xml:space="preserve"> розряд</w:t>
            </w:r>
          </w:p>
          <w:p w:rsidR="00472C6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72121 Електрозварник ручного зварювання</w:t>
            </w:r>
          </w:p>
          <w:p w:rsidR="00472C6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 розряд</w:t>
            </w:r>
          </w:p>
        </w:tc>
        <w:tc>
          <w:tcPr>
            <w:tcW w:w="851" w:type="dxa"/>
          </w:tcPr>
          <w:p w:rsidR="00FA4D5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30</w:t>
            </w:r>
          </w:p>
        </w:tc>
        <w:tc>
          <w:tcPr>
            <w:tcW w:w="850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</w:t>
            </w:r>
          </w:p>
        </w:tc>
        <w:tc>
          <w:tcPr>
            <w:tcW w:w="881" w:type="dxa"/>
          </w:tcPr>
          <w:p w:rsidR="00FA4D5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68" w:type="dxa"/>
          </w:tcPr>
          <w:p w:rsidR="00FA4D5D" w:rsidRPr="00243A68" w:rsidRDefault="00472C6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065" w:type="dxa"/>
          </w:tcPr>
          <w:p w:rsidR="00FA4D5D" w:rsidRPr="00DB2406" w:rsidRDefault="00DB2406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830" w:type="dxa"/>
          </w:tcPr>
          <w:p w:rsidR="00FA4D5D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заперече-ння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МК</w:t>
            </w:r>
            <w:proofErr w:type="spellEnd"/>
            <w:r w:rsidRPr="00243A68">
              <w:rPr>
                <w:lang w:val="uk-UA"/>
              </w:rPr>
              <w:t xml:space="preserve"> згідно з діючими </w:t>
            </w:r>
            <w:proofErr w:type="spellStart"/>
            <w:r w:rsidRPr="00243A68">
              <w:rPr>
                <w:lang w:val="uk-UA"/>
              </w:rPr>
              <w:t>норма-тивними</w:t>
            </w:r>
            <w:proofErr w:type="spellEnd"/>
            <w:r w:rsidRPr="00243A68">
              <w:rPr>
                <w:lang w:val="uk-UA"/>
              </w:rPr>
              <w:t xml:space="preserve"> актами</w:t>
            </w:r>
          </w:p>
        </w:tc>
        <w:tc>
          <w:tcPr>
            <w:tcW w:w="869" w:type="dxa"/>
          </w:tcPr>
          <w:p w:rsidR="00FA4D5D" w:rsidRPr="00243A68" w:rsidRDefault="00FA4D5D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співбе-сіда</w:t>
            </w:r>
            <w:proofErr w:type="spellEnd"/>
          </w:p>
        </w:tc>
      </w:tr>
      <w:tr w:rsidR="00CD3E08" w:rsidRPr="00243A68" w:rsidTr="000D7E2E">
        <w:tc>
          <w:tcPr>
            <w:tcW w:w="407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2</w:t>
            </w:r>
          </w:p>
        </w:tc>
        <w:tc>
          <w:tcPr>
            <w:tcW w:w="1402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72411 Електромонтер з ремонту та обслуговування електроустаткування</w:t>
            </w:r>
          </w:p>
          <w:p w:rsidR="007163AC" w:rsidRPr="00243A68" w:rsidRDefault="00905927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</w:t>
            </w:r>
            <w:r w:rsidR="007163AC" w:rsidRPr="00243A68">
              <w:rPr>
                <w:lang w:val="uk-UA"/>
              </w:rPr>
              <w:t xml:space="preserve"> розряд</w:t>
            </w:r>
          </w:p>
        </w:tc>
        <w:tc>
          <w:tcPr>
            <w:tcW w:w="851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30</w:t>
            </w:r>
          </w:p>
        </w:tc>
        <w:tc>
          <w:tcPr>
            <w:tcW w:w="850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881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68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1,3</w:t>
            </w:r>
          </w:p>
        </w:tc>
        <w:tc>
          <w:tcPr>
            <w:tcW w:w="1065" w:type="dxa"/>
          </w:tcPr>
          <w:p w:rsidR="00CD3E08" w:rsidRPr="00DB2406" w:rsidRDefault="00DB2406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 w:rsidRPr="00DB2406">
              <w:rPr>
                <w:color w:val="000000"/>
                <w:lang w:val="uk-UA"/>
              </w:rPr>
              <w:t>30</w:t>
            </w:r>
          </w:p>
        </w:tc>
        <w:tc>
          <w:tcPr>
            <w:tcW w:w="830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на період випуску – не менше 18 років</w:t>
            </w:r>
          </w:p>
        </w:tc>
        <w:tc>
          <w:tcPr>
            <w:tcW w:w="709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заперече-ння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МК</w:t>
            </w:r>
            <w:proofErr w:type="spellEnd"/>
            <w:r w:rsidRPr="00243A68">
              <w:rPr>
                <w:lang w:val="uk-UA"/>
              </w:rPr>
              <w:t xml:space="preserve"> згідно з діючими </w:t>
            </w:r>
            <w:proofErr w:type="spellStart"/>
            <w:r w:rsidRPr="00243A68">
              <w:rPr>
                <w:lang w:val="uk-UA"/>
              </w:rPr>
              <w:t>норма-тивними</w:t>
            </w:r>
            <w:proofErr w:type="spellEnd"/>
            <w:r w:rsidRPr="00243A68">
              <w:rPr>
                <w:lang w:val="uk-UA"/>
              </w:rPr>
              <w:t xml:space="preserve"> актами</w:t>
            </w:r>
          </w:p>
        </w:tc>
        <w:tc>
          <w:tcPr>
            <w:tcW w:w="869" w:type="dxa"/>
          </w:tcPr>
          <w:p w:rsidR="00CD3E08" w:rsidRPr="00243A68" w:rsidRDefault="00CD3E08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співбе-сіда</w:t>
            </w:r>
            <w:proofErr w:type="spellEnd"/>
          </w:p>
        </w:tc>
      </w:tr>
      <w:tr w:rsidR="007163AC" w:rsidRPr="00243A68" w:rsidTr="000D7E2E">
        <w:tc>
          <w:tcPr>
            <w:tcW w:w="407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</w:t>
            </w:r>
          </w:p>
        </w:tc>
        <w:tc>
          <w:tcPr>
            <w:tcW w:w="1402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72312 Слюсар з ремонту автомобілів</w:t>
            </w:r>
          </w:p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 розряд</w:t>
            </w:r>
          </w:p>
        </w:tc>
        <w:tc>
          <w:tcPr>
            <w:tcW w:w="85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40</w:t>
            </w:r>
          </w:p>
        </w:tc>
        <w:tc>
          <w:tcPr>
            <w:tcW w:w="850" w:type="dxa"/>
          </w:tcPr>
          <w:p w:rsidR="007163AC" w:rsidRPr="009D352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 w:rsidRPr="009D3528">
              <w:rPr>
                <w:color w:val="000000"/>
                <w:lang w:val="uk-UA"/>
              </w:rPr>
              <w:t>2,6</w:t>
            </w:r>
          </w:p>
        </w:tc>
        <w:tc>
          <w:tcPr>
            <w:tcW w:w="88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68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065" w:type="dxa"/>
          </w:tcPr>
          <w:p w:rsidR="007163AC" w:rsidRPr="00DB2406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 w:rsidRPr="00DB2406">
              <w:rPr>
                <w:color w:val="000000"/>
                <w:lang w:val="uk-UA"/>
              </w:rPr>
              <w:t>30</w:t>
            </w:r>
          </w:p>
        </w:tc>
        <w:tc>
          <w:tcPr>
            <w:tcW w:w="830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заперече-ння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МК</w:t>
            </w:r>
            <w:proofErr w:type="spellEnd"/>
            <w:r w:rsidRPr="00243A68">
              <w:rPr>
                <w:lang w:val="uk-UA"/>
              </w:rPr>
              <w:t xml:space="preserve"> згідно з діючими </w:t>
            </w:r>
            <w:proofErr w:type="spellStart"/>
            <w:r w:rsidRPr="00243A68">
              <w:rPr>
                <w:lang w:val="uk-UA"/>
              </w:rPr>
              <w:t>норма-тивними</w:t>
            </w:r>
            <w:proofErr w:type="spellEnd"/>
            <w:r w:rsidRPr="00243A68">
              <w:rPr>
                <w:lang w:val="uk-UA"/>
              </w:rPr>
              <w:t xml:space="preserve"> актами</w:t>
            </w:r>
          </w:p>
        </w:tc>
        <w:tc>
          <w:tcPr>
            <w:tcW w:w="869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співбе-сіда</w:t>
            </w:r>
            <w:proofErr w:type="spellEnd"/>
          </w:p>
        </w:tc>
      </w:tr>
      <w:tr w:rsidR="007163AC" w:rsidRPr="00243A68" w:rsidTr="000D7E2E">
        <w:tc>
          <w:tcPr>
            <w:tcW w:w="407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</w:t>
            </w:r>
          </w:p>
        </w:tc>
        <w:tc>
          <w:tcPr>
            <w:tcW w:w="1402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4112 Оператор комп’ютерного набору</w:t>
            </w:r>
          </w:p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4121</w:t>
            </w:r>
          </w:p>
          <w:p w:rsidR="00905927" w:rsidRPr="00243A68" w:rsidRDefault="00905927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1 категорія</w:t>
            </w:r>
          </w:p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Конторський (офісний) службовець (бухгалтерія)</w:t>
            </w:r>
          </w:p>
        </w:tc>
        <w:tc>
          <w:tcPr>
            <w:tcW w:w="85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30</w:t>
            </w:r>
          </w:p>
        </w:tc>
        <w:tc>
          <w:tcPr>
            <w:tcW w:w="850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</w:t>
            </w:r>
          </w:p>
        </w:tc>
        <w:tc>
          <w:tcPr>
            <w:tcW w:w="88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68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065" w:type="dxa"/>
          </w:tcPr>
          <w:p w:rsidR="007163AC" w:rsidRPr="00DB2406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 w:rsidRPr="00DB2406">
              <w:rPr>
                <w:color w:val="000000"/>
                <w:lang w:val="uk-UA"/>
              </w:rPr>
              <w:t>30</w:t>
            </w:r>
          </w:p>
        </w:tc>
        <w:tc>
          <w:tcPr>
            <w:tcW w:w="830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на період випуску – не менше 18 років</w:t>
            </w:r>
          </w:p>
        </w:tc>
        <w:tc>
          <w:tcPr>
            <w:tcW w:w="709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заперече-ння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МК</w:t>
            </w:r>
            <w:proofErr w:type="spellEnd"/>
            <w:r w:rsidRPr="00243A68">
              <w:rPr>
                <w:lang w:val="uk-UA"/>
              </w:rPr>
              <w:t xml:space="preserve"> згідно з діючими </w:t>
            </w:r>
            <w:proofErr w:type="spellStart"/>
            <w:r w:rsidRPr="00243A68">
              <w:rPr>
                <w:lang w:val="uk-UA"/>
              </w:rPr>
              <w:t>норма-тивними</w:t>
            </w:r>
            <w:proofErr w:type="spellEnd"/>
            <w:r w:rsidRPr="00243A68">
              <w:rPr>
                <w:lang w:val="uk-UA"/>
              </w:rPr>
              <w:t xml:space="preserve"> актами</w:t>
            </w:r>
          </w:p>
        </w:tc>
        <w:tc>
          <w:tcPr>
            <w:tcW w:w="869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співбе-сіда</w:t>
            </w:r>
            <w:proofErr w:type="spellEnd"/>
          </w:p>
        </w:tc>
      </w:tr>
      <w:tr w:rsidR="007163AC" w:rsidRPr="00243A68" w:rsidTr="000D7E2E">
        <w:tc>
          <w:tcPr>
            <w:tcW w:w="407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5</w:t>
            </w:r>
          </w:p>
        </w:tc>
        <w:tc>
          <w:tcPr>
            <w:tcW w:w="1402" w:type="dxa"/>
          </w:tcPr>
          <w:p w:rsidR="007163AC" w:rsidRPr="00243A68" w:rsidRDefault="007163AC" w:rsidP="007163AC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4112 Оператор комп’ютерного набору</w:t>
            </w:r>
          </w:p>
          <w:p w:rsidR="00905927" w:rsidRPr="00243A68" w:rsidRDefault="00905927" w:rsidP="007163AC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1 категорія</w:t>
            </w:r>
          </w:p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4115 Секретар керівника (організації, підприємства, установи)</w:t>
            </w:r>
          </w:p>
        </w:tc>
        <w:tc>
          <w:tcPr>
            <w:tcW w:w="85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30</w:t>
            </w:r>
          </w:p>
        </w:tc>
        <w:tc>
          <w:tcPr>
            <w:tcW w:w="850" w:type="dxa"/>
          </w:tcPr>
          <w:p w:rsidR="007163AC" w:rsidRPr="00DB2406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lang w:val="uk-UA"/>
              </w:rPr>
            </w:pPr>
            <w:r w:rsidRPr="00DB2406">
              <w:rPr>
                <w:color w:val="000000"/>
                <w:lang w:val="uk-UA"/>
              </w:rPr>
              <w:t>2,8</w:t>
            </w:r>
          </w:p>
        </w:tc>
        <w:tc>
          <w:tcPr>
            <w:tcW w:w="881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768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065" w:type="dxa"/>
          </w:tcPr>
          <w:p w:rsidR="007163AC" w:rsidRPr="00243A68" w:rsidRDefault="007163AC" w:rsidP="000D7E2E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25</w:t>
            </w:r>
          </w:p>
        </w:tc>
        <w:tc>
          <w:tcPr>
            <w:tcW w:w="830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на період випуску – не менше 18 років</w:t>
            </w:r>
          </w:p>
        </w:tc>
        <w:tc>
          <w:tcPr>
            <w:tcW w:w="709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r w:rsidRPr="00243A68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заперече-ння</w:t>
            </w:r>
            <w:proofErr w:type="spellEnd"/>
            <w:r w:rsidRPr="00243A68">
              <w:rPr>
                <w:lang w:val="uk-UA"/>
              </w:rPr>
              <w:t xml:space="preserve"> </w:t>
            </w:r>
            <w:proofErr w:type="spellStart"/>
            <w:r w:rsidRPr="00243A68">
              <w:rPr>
                <w:lang w:val="uk-UA"/>
              </w:rPr>
              <w:t>МК</w:t>
            </w:r>
            <w:proofErr w:type="spellEnd"/>
            <w:r w:rsidRPr="00243A68">
              <w:rPr>
                <w:lang w:val="uk-UA"/>
              </w:rPr>
              <w:t xml:space="preserve"> згідно з діючими </w:t>
            </w:r>
            <w:proofErr w:type="spellStart"/>
            <w:r w:rsidRPr="00243A68">
              <w:rPr>
                <w:lang w:val="uk-UA"/>
              </w:rPr>
              <w:t>норма-тивними</w:t>
            </w:r>
            <w:proofErr w:type="spellEnd"/>
            <w:r w:rsidRPr="00243A68">
              <w:rPr>
                <w:lang w:val="uk-UA"/>
              </w:rPr>
              <w:t xml:space="preserve"> актами</w:t>
            </w:r>
          </w:p>
        </w:tc>
        <w:tc>
          <w:tcPr>
            <w:tcW w:w="869" w:type="dxa"/>
          </w:tcPr>
          <w:p w:rsidR="007163AC" w:rsidRPr="00243A68" w:rsidRDefault="007163AC" w:rsidP="0058042B">
            <w:pPr>
              <w:tabs>
                <w:tab w:val="left" w:pos="993"/>
                <w:tab w:val="left" w:pos="1134"/>
              </w:tabs>
              <w:jc w:val="center"/>
              <w:rPr>
                <w:lang w:val="uk-UA"/>
              </w:rPr>
            </w:pPr>
            <w:proofErr w:type="spellStart"/>
            <w:r w:rsidRPr="00243A68">
              <w:rPr>
                <w:lang w:val="uk-UA"/>
              </w:rPr>
              <w:t>співбе-сіда</w:t>
            </w:r>
            <w:proofErr w:type="spellEnd"/>
          </w:p>
        </w:tc>
      </w:tr>
    </w:tbl>
    <w:p w:rsidR="00FA4D5D" w:rsidRPr="00243A68" w:rsidRDefault="00FA4D5D" w:rsidP="00FA4D5D">
      <w:pPr>
        <w:tabs>
          <w:tab w:val="left" w:pos="851"/>
          <w:tab w:val="left" w:pos="1134"/>
        </w:tabs>
        <w:ind w:firstLine="567"/>
        <w:jc w:val="both"/>
        <w:rPr>
          <w:color w:val="FF0000"/>
          <w:sz w:val="28"/>
          <w:szCs w:val="28"/>
          <w:lang w:val="uk-UA"/>
        </w:rPr>
      </w:pPr>
    </w:p>
    <w:p w:rsidR="00FA4D5D" w:rsidRPr="00243A68" w:rsidRDefault="00FA4D5D" w:rsidP="00FA4D5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1.7. Первинна професійна підготовка в УЧИЛИЩІ здійснюється за рахунок видатків,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 замовлення, </w:t>
      </w:r>
    </w:p>
    <w:p w:rsidR="00FA4D5D" w:rsidRPr="00243A68" w:rsidRDefault="00FA4D5D" w:rsidP="00FA4D5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 1.8. </w:t>
      </w:r>
      <w:r w:rsidRPr="00243A68">
        <w:rPr>
          <w:sz w:val="28"/>
          <w:szCs w:val="28"/>
          <w:lang w:val="uk-UA"/>
        </w:rPr>
        <w:tab/>
        <w:t>Прийом та навчання громадян понад державне замовлення, а також перепідготовка та підвищення кваліфікації здійснюються УЧИЛИЩЕМ за рахунок коштів фізичних і юридичних осіб.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</w:p>
    <w:p w:rsidR="00FA4D5D" w:rsidRPr="00243A68" w:rsidRDefault="00FA4D5D" w:rsidP="00FA4D5D">
      <w:pPr>
        <w:ind w:firstLine="567"/>
        <w:jc w:val="center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lastRenderedPageBreak/>
        <w:t>ІІ. Приймальна комісія</w:t>
      </w:r>
      <w:r w:rsidRPr="00243A68">
        <w:rPr>
          <w:sz w:val="28"/>
          <w:szCs w:val="28"/>
          <w:lang w:val="uk-UA"/>
        </w:rPr>
        <w:br/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2.1. Прийом на навчання до УЧИЛИЩА здійснює приймальна комісія, склад та порядок роботи якої затверджено наказом по УЧИЛИЩУ «Про створення приймальної комісії» від </w:t>
      </w:r>
      <w:r w:rsidR="00DB2406">
        <w:rPr>
          <w:sz w:val="28"/>
          <w:szCs w:val="28"/>
          <w:lang w:val="uk-UA"/>
        </w:rPr>
        <w:t>11</w:t>
      </w:r>
      <w:r w:rsidR="0058042B" w:rsidRPr="00243A68">
        <w:rPr>
          <w:sz w:val="28"/>
          <w:szCs w:val="28"/>
          <w:lang w:val="uk-UA"/>
        </w:rPr>
        <w:t>.11.</w:t>
      </w:r>
      <w:r w:rsidRPr="00243A68">
        <w:rPr>
          <w:sz w:val="28"/>
          <w:szCs w:val="28"/>
          <w:lang w:val="uk-UA"/>
        </w:rPr>
        <w:t xml:space="preserve"> 201</w:t>
      </w:r>
      <w:r w:rsidR="00DB2406">
        <w:rPr>
          <w:sz w:val="28"/>
          <w:szCs w:val="28"/>
          <w:lang w:val="uk-UA"/>
        </w:rPr>
        <w:t>4</w:t>
      </w:r>
      <w:r w:rsidRPr="00243A68">
        <w:rPr>
          <w:sz w:val="28"/>
          <w:szCs w:val="28"/>
          <w:lang w:val="uk-UA"/>
        </w:rPr>
        <w:t xml:space="preserve"> року №</w:t>
      </w:r>
      <w:r w:rsidR="0058042B" w:rsidRPr="00243A68">
        <w:rPr>
          <w:sz w:val="28"/>
          <w:szCs w:val="28"/>
          <w:lang w:val="uk-UA"/>
        </w:rPr>
        <w:t xml:space="preserve"> 1</w:t>
      </w:r>
      <w:r w:rsidR="00DB2406">
        <w:rPr>
          <w:sz w:val="28"/>
          <w:szCs w:val="28"/>
          <w:lang w:val="uk-UA"/>
        </w:rPr>
        <w:t>26</w:t>
      </w:r>
      <w:r w:rsidR="0058042B" w:rsidRPr="00243A68">
        <w:rPr>
          <w:sz w:val="28"/>
          <w:szCs w:val="28"/>
          <w:lang w:val="uk-UA"/>
        </w:rPr>
        <w:t>-а</w:t>
      </w:r>
      <w:r w:rsidRPr="00243A68">
        <w:rPr>
          <w:sz w:val="28"/>
          <w:szCs w:val="28"/>
          <w:lang w:val="uk-UA"/>
        </w:rPr>
        <w:t xml:space="preserve">. 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2.2. Очолює приймальну комісію УЧИЛИЩА директор. 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2.3. Приймальна комісія: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до 01.04.201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 xml:space="preserve"> на виконання наказів голови комісії розробляє технічну документацію, на сайті УЧИЛИЩА та інформаційних стендах оприлюднює матеріали вступних випробувань, систему оцінювання знань, критерії конкурсного відбору тощо;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з 0</w:t>
      </w:r>
      <w:r w:rsidR="00DB2406">
        <w:rPr>
          <w:sz w:val="28"/>
          <w:szCs w:val="28"/>
          <w:lang w:val="uk-UA"/>
        </w:rPr>
        <w:t>2</w:t>
      </w:r>
      <w:r w:rsidRPr="00243A68">
        <w:rPr>
          <w:sz w:val="28"/>
          <w:szCs w:val="28"/>
          <w:lang w:val="uk-UA"/>
        </w:rPr>
        <w:t>.06.201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 xml:space="preserve"> до 2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>.08.201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 xml:space="preserve"> (включно) приймає заяви та документи від вступників (за окремим графіком, затвердженим головою комісії), проводить з ними бесіди з питань вибору професії, умов навчання, матеріального забезпечення та забезпечення особливого соціального захисту, працевлаштування після закінчення навчання в УЧИЛИЩІ;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проводить конкурсний відбір (за окремим графіком, затвердженим головою комісії);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 вирішує інші питання, пов'язані з прийомом, у тому числі, розглядає оскарження результатів вступних випробувань тощо;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до 29.08.201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 xml:space="preserve"> організовує роботу щодо комплектування навчальних груп, оформляє протокол та формує відповідні списки осіб за навчальними групами;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до 01.09.201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 xml:space="preserve"> (на випадок пролонгації терміну прийому – і до 01.10.201</w:t>
      </w:r>
      <w:r w:rsidR="00DB2406">
        <w:rPr>
          <w:sz w:val="28"/>
          <w:szCs w:val="28"/>
          <w:lang w:val="uk-UA"/>
        </w:rPr>
        <w:t>5</w:t>
      </w:r>
      <w:r w:rsidRPr="00243A68">
        <w:rPr>
          <w:sz w:val="28"/>
          <w:szCs w:val="28"/>
          <w:lang w:val="uk-UA"/>
        </w:rPr>
        <w:t>) звітує про роботу перед педагогічною радою УЧИЛИЩА, рекомендує їй ухвалити комісійне рішення щодо зарахування осіб на навчання в УЧИЛИЩІ.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2.4. Ці Правила доводяться до відома вступників через сайт УЧИЛИЩА, засоби масової інформації та інформаційні стенди.</w:t>
      </w:r>
    </w:p>
    <w:p w:rsidR="00FA4D5D" w:rsidRPr="00243A68" w:rsidRDefault="00FA4D5D" w:rsidP="00FA4D5D">
      <w:pPr>
        <w:ind w:firstLine="567"/>
        <w:jc w:val="center"/>
        <w:rPr>
          <w:sz w:val="28"/>
          <w:szCs w:val="28"/>
          <w:lang w:val="uk-UA"/>
        </w:rPr>
      </w:pPr>
    </w:p>
    <w:p w:rsidR="00FA4D5D" w:rsidRPr="00243A68" w:rsidRDefault="00FA4D5D" w:rsidP="00FA4D5D">
      <w:pPr>
        <w:ind w:firstLine="567"/>
        <w:jc w:val="center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ІІІ. Документи для вступу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3.1. Вступники подають особисто заяву про вступ до УЧИЛИЩА, вказуючи обрану професію, місце проживання, до якої додають: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- документ про освіту (оригінал); 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медичн</w:t>
      </w:r>
      <w:r w:rsidR="009B342F" w:rsidRPr="00243A68">
        <w:rPr>
          <w:sz w:val="28"/>
          <w:szCs w:val="28"/>
          <w:lang w:val="uk-UA"/>
        </w:rPr>
        <w:t>і</w:t>
      </w:r>
      <w:r w:rsidRPr="00243A68">
        <w:rPr>
          <w:sz w:val="28"/>
          <w:szCs w:val="28"/>
          <w:lang w:val="uk-UA"/>
        </w:rPr>
        <w:t xml:space="preserve"> довідк</w:t>
      </w:r>
      <w:r w:rsidR="009B342F" w:rsidRPr="00243A68">
        <w:rPr>
          <w:sz w:val="28"/>
          <w:szCs w:val="28"/>
          <w:lang w:val="uk-UA"/>
        </w:rPr>
        <w:t>и</w:t>
      </w:r>
      <w:r w:rsidRPr="00243A68">
        <w:rPr>
          <w:sz w:val="28"/>
          <w:szCs w:val="28"/>
          <w:lang w:val="uk-UA"/>
        </w:rPr>
        <w:t xml:space="preserve"> за форм</w:t>
      </w:r>
      <w:r w:rsidR="009B342F" w:rsidRPr="00243A68">
        <w:rPr>
          <w:sz w:val="28"/>
          <w:szCs w:val="28"/>
          <w:lang w:val="uk-UA"/>
        </w:rPr>
        <w:t>ами</w:t>
      </w:r>
      <w:r w:rsidRPr="00243A68">
        <w:rPr>
          <w:sz w:val="28"/>
          <w:szCs w:val="28"/>
          <w:lang w:val="uk-UA"/>
        </w:rPr>
        <w:t>, установлен</w:t>
      </w:r>
      <w:r w:rsidR="009B342F" w:rsidRPr="00243A68">
        <w:rPr>
          <w:sz w:val="28"/>
          <w:szCs w:val="28"/>
          <w:lang w:val="uk-UA"/>
        </w:rPr>
        <w:t>ими</w:t>
      </w:r>
      <w:r w:rsidRPr="00243A68">
        <w:rPr>
          <w:sz w:val="28"/>
          <w:szCs w:val="28"/>
          <w:lang w:val="uk-UA"/>
        </w:rPr>
        <w:t xml:space="preserve"> чинним законодавством</w:t>
      </w:r>
      <w:r w:rsidR="006507C8" w:rsidRPr="00243A68">
        <w:rPr>
          <w:sz w:val="28"/>
          <w:szCs w:val="28"/>
          <w:lang w:val="uk-UA"/>
        </w:rPr>
        <w:t xml:space="preserve"> (086-у, 063, 25-ю</w:t>
      </w:r>
      <w:r w:rsidR="00BD2551">
        <w:rPr>
          <w:sz w:val="28"/>
          <w:szCs w:val="28"/>
          <w:lang w:val="uk-UA"/>
        </w:rPr>
        <w:t xml:space="preserve"> (для юнаків)</w:t>
      </w:r>
      <w:r w:rsidR="006507C8" w:rsidRPr="00243A68">
        <w:rPr>
          <w:sz w:val="28"/>
          <w:szCs w:val="28"/>
          <w:lang w:val="uk-UA"/>
        </w:rPr>
        <w:t>, довідка від нарколога та психіатра</w:t>
      </w:r>
      <w:r w:rsidR="009B342F" w:rsidRPr="00243A68">
        <w:rPr>
          <w:sz w:val="28"/>
          <w:szCs w:val="28"/>
          <w:lang w:val="uk-UA"/>
        </w:rPr>
        <w:t xml:space="preserve">, </w:t>
      </w:r>
      <w:r w:rsidR="00257212" w:rsidRPr="00243A68">
        <w:rPr>
          <w:sz w:val="28"/>
          <w:szCs w:val="28"/>
          <w:lang w:val="uk-UA"/>
        </w:rPr>
        <w:t xml:space="preserve">довідка від педіатра про групу здоров'я, індекс </w:t>
      </w:r>
      <w:proofErr w:type="spellStart"/>
      <w:r w:rsidR="00257212" w:rsidRPr="00243A68">
        <w:rPr>
          <w:sz w:val="28"/>
          <w:szCs w:val="28"/>
          <w:lang w:val="uk-UA"/>
        </w:rPr>
        <w:t>Руф'є</w:t>
      </w:r>
      <w:proofErr w:type="spellEnd"/>
      <w:r w:rsidR="006507C8" w:rsidRPr="00243A68">
        <w:rPr>
          <w:sz w:val="28"/>
          <w:szCs w:val="28"/>
          <w:lang w:val="uk-UA"/>
        </w:rPr>
        <w:t>)</w:t>
      </w:r>
      <w:r w:rsidRPr="00243A68">
        <w:rPr>
          <w:sz w:val="28"/>
          <w:szCs w:val="28"/>
          <w:lang w:val="uk-UA"/>
        </w:rPr>
        <w:t>;</w:t>
      </w:r>
    </w:p>
    <w:p w:rsidR="00FA4D5D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- 6 фотокарток розміром 3 х 4 см; </w:t>
      </w:r>
    </w:p>
    <w:p w:rsidR="00BD2551" w:rsidRPr="00243A68" w:rsidRDefault="00BD2551" w:rsidP="00FA4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 громадянина України (6 копій);</w:t>
      </w:r>
    </w:p>
    <w:p w:rsidR="00BD2551" w:rsidRPr="00BD2551" w:rsidRDefault="00243A68" w:rsidP="00BD2551">
      <w:pPr>
        <w:ind w:left="540"/>
        <w:rPr>
          <w:color w:val="000000"/>
          <w:sz w:val="28"/>
          <w:szCs w:val="28"/>
          <w:lang w:val="uk-UA"/>
        </w:rPr>
      </w:pPr>
      <w:r w:rsidRPr="00BD2551">
        <w:rPr>
          <w:color w:val="000000"/>
          <w:sz w:val="28"/>
          <w:szCs w:val="28"/>
          <w:lang w:val="uk-UA"/>
        </w:rPr>
        <w:t>- свідоцтво про народження (</w:t>
      </w:r>
      <w:r w:rsidR="00BD2551" w:rsidRPr="00BD2551">
        <w:rPr>
          <w:color w:val="000000"/>
          <w:sz w:val="28"/>
          <w:szCs w:val="28"/>
          <w:lang w:val="uk-UA"/>
        </w:rPr>
        <w:t>6</w:t>
      </w:r>
      <w:r w:rsidRPr="00BD2551">
        <w:rPr>
          <w:color w:val="000000"/>
          <w:sz w:val="28"/>
          <w:szCs w:val="28"/>
          <w:lang w:val="uk-UA"/>
        </w:rPr>
        <w:t xml:space="preserve"> копії);</w:t>
      </w:r>
    </w:p>
    <w:p w:rsidR="00243A68" w:rsidRPr="00243A68" w:rsidRDefault="00243A68" w:rsidP="00243A68">
      <w:pPr>
        <w:ind w:left="540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ідентифікаційний код (</w:t>
      </w:r>
      <w:r w:rsidR="00BD2551">
        <w:rPr>
          <w:sz w:val="28"/>
          <w:szCs w:val="28"/>
          <w:lang w:val="uk-UA"/>
        </w:rPr>
        <w:t>6</w:t>
      </w:r>
      <w:r w:rsidRPr="00243A68">
        <w:rPr>
          <w:sz w:val="28"/>
          <w:szCs w:val="28"/>
          <w:lang w:val="uk-UA"/>
        </w:rPr>
        <w:t xml:space="preserve"> копії);</w:t>
      </w:r>
    </w:p>
    <w:p w:rsidR="00243A68" w:rsidRPr="00243A68" w:rsidRDefault="00243A68" w:rsidP="00243A68">
      <w:pPr>
        <w:ind w:left="540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довідку з місця проживання;</w:t>
      </w:r>
    </w:p>
    <w:p w:rsidR="00243A68" w:rsidRPr="00243A68" w:rsidRDefault="00243A68" w:rsidP="00243A68">
      <w:pPr>
        <w:ind w:left="540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довідку з місця роботи батьків, телефон для зв’язку;</w:t>
      </w:r>
    </w:p>
    <w:p w:rsidR="00243A68" w:rsidRPr="00243A68" w:rsidRDefault="00243A68" w:rsidP="00243A68">
      <w:pPr>
        <w:ind w:left="540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- 6 - конвертів з марками по Україні;</w:t>
      </w:r>
    </w:p>
    <w:p w:rsidR="00FA4D5D" w:rsidRPr="00243A68" w:rsidRDefault="00FA4D5D" w:rsidP="00243A68">
      <w:pPr>
        <w:ind w:left="540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копії документів, що дають право на пільги до вступу в УЧИЛИЩЕ (за наявності);</w:t>
      </w:r>
    </w:p>
    <w:p w:rsidR="00243A68" w:rsidRDefault="00243A68" w:rsidP="00243A68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</w:t>
      </w:r>
      <w:r w:rsidRPr="00243A68">
        <w:rPr>
          <w:sz w:val="28"/>
          <w:szCs w:val="28"/>
          <w:lang w:val="uk-UA"/>
        </w:rPr>
        <w:t>арактеристика</w:t>
      </w:r>
      <w:r w:rsidR="00BD2551">
        <w:rPr>
          <w:sz w:val="28"/>
          <w:szCs w:val="28"/>
          <w:lang w:val="uk-UA"/>
        </w:rPr>
        <w:t>;</w:t>
      </w:r>
    </w:p>
    <w:p w:rsidR="00BD2551" w:rsidRPr="00243A68" w:rsidRDefault="00BD2551" w:rsidP="00243A68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папка для особистої справи на зав’язках.</w:t>
      </w:r>
    </w:p>
    <w:p w:rsidR="00243A68" w:rsidRPr="00243A68" w:rsidRDefault="00243A68" w:rsidP="00FA4D5D">
      <w:pPr>
        <w:jc w:val="both"/>
        <w:rPr>
          <w:sz w:val="28"/>
          <w:szCs w:val="28"/>
          <w:lang w:val="uk-UA"/>
        </w:rPr>
      </w:pPr>
    </w:p>
    <w:p w:rsidR="00FA4D5D" w:rsidRPr="00243A68" w:rsidRDefault="00FA4D5D" w:rsidP="00FA4D5D">
      <w:pPr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lastRenderedPageBreak/>
        <w:t xml:space="preserve">        3.2. Вступники пред’являють особисто документ,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 «Про військовий обов’язок і військову службу»), свідоцтво про народження – для осіб, які за віком не мають паспорта)</w:t>
      </w:r>
      <w:r w:rsidR="006507C8" w:rsidRPr="00243A68">
        <w:rPr>
          <w:sz w:val="28"/>
          <w:szCs w:val="28"/>
          <w:lang w:val="uk-UA"/>
        </w:rPr>
        <w:t xml:space="preserve"> та надає </w:t>
      </w:r>
      <w:r w:rsidR="006507C8" w:rsidRPr="00BD2551">
        <w:rPr>
          <w:color w:val="000000"/>
          <w:sz w:val="28"/>
          <w:szCs w:val="28"/>
          <w:lang w:val="uk-UA"/>
        </w:rPr>
        <w:t>копії цих документів</w:t>
      </w:r>
      <w:r w:rsidRPr="00BD2551">
        <w:rPr>
          <w:color w:val="000000"/>
          <w:sz w:val="28"/>
          <w:szCs w:val="28"/>
          <w:lang w:val="uk-UA"/>
        </w:rPr>
        <w:t>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3.3. Для обробки персональних даних особа надає приймальній комісії письмову згоду відповідно до Закону України «Про захист персональних даних».</w:t>
      </w:r>
    </w:p>
    <w:p w:rsidR="00FA4D5D" w:rsidRPr="00243A68" w:rsidRDefault="00FA4D5D" w:rsidP="00FA4D5D">
      <w:pPr>
        <w:ind w:firstLine="567"/>
        <w:jc w:val="both"/>
        <w:rPr>
          <w:sz w:val="28"/>
          <w:lang w:val="uk-UA"/>
        </w:rPr>
      </w:pPr>
      <w:r w:rsidRPr="00243A68">
        <w:rPr>
          <w:sz w:val="28"/>
          <w:lang w:val="uk-UA"/>
        </w:rPr>
        <w:t xml:space="preserve"> 3.4. 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FA4D5D" w:rsidRPr="00243A68" w:rsidRDefault="00FA4D5D" w:rsidP="00FA4D5D">
      <w:pPr>
        <w:ind w:firstLine="567"/>
        <w:jc w:val="both"/>
        <w:rPr>
          <w:sz w:val="28"/>
          <w:lang w:val="uk-UA"/>
        </w:rPr>
      </w:pPr>
    </w:p>
    <w:p w:rsidR="00FA4D5D" w:rsidRPr="00243A68" w:rsidRDefault="00FA4D5D" w:rsidP="00FA4D5D">
      <w:pPr>
        <w:ind w:firstLine="567"/>
        <w:jc w:val="center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ІV. Умови прийому</w:t>
      </w:r>
      <w:r w:rsidRPr="00243A68">
        <w:rPr>
          <w:sz w:val="28"/>
          <w:szCs w:val="28"/>
          <w:lang w:val="uk-UA"/>
        </w:rPr>
        <w:br/>
      </w:r>
    </w:p>
    <w:p w:rsidR="00FA4D5D" w:rsidRPr="00243A68" w:rsidRDefault="00FA4D5D" w:rsidP="000428D1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4.1. Прийом до УЧИЛИЩА проводиться шляхом конкурсного відбору вступників на навчання</w:t>
      </w:r>
      <w:r w:rsidR="000428D1" w:rsidRPr="00243A68">
        <w:rPr>
          <w:sz w:val="28"/>
          <w:szCs w:val="28"/>
          <w:lang w:val="uk-UA"/>
        </w:rPr>
        <w:t xml:space="preserve"> </w:t>
      </w:r>
      <w:r w:rsidRPr="00243A68">
        <w:rPr>
          <w:color w:val="000000"/>
          <w:sz w:val="28"/>
          <w:szCs w:val="28"/>
          <w:lang w:val="uk-UA"/>
        </w:rPr>
        <w:t>за результатами співбесіди</w:t>
      </w:r>
      <w:r w:rsidR="000428D1" w:rsidRPr="00243A68">
        <w:rPr>
          <w:color w:val="000000"/>
          <w:sz w:val="28"/>
          <w:szCs w:val="28"/>
          <w:lang w:val="uk-UA"/>
        </w:rPr>
        <w:t>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4.2. Конкурсний відбір може проводитися поетапно протягом усього періоду прийому документів.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43A68">
        <w:rPr>
          <w:sz w:val="28"/>
          <w:lang w:val="uk-UA"/>
        </w:rPr>
        <w:t>4.3.</w:t>
      </w:r>
      <w:r w:rsidRPr="00243A68">
        <w:rPr>
          <w:sz w:val="28"/>
          <w:szCs w:val="28"/>
          <w:lang w:val="uk-UA"/>
        </w:rPr>
        <w:t>Прийом слухачів на перепідготовку або підвищення кваліфікації може здійснюватися шляхом проведення вхідного контролю знань, умінь та навичок відповідно до статті 14 Закону України «Про професійно-технічну освіту».</w:t>
      </w:r>
    </w:p>
    <w:p w:rsidR="00FA4D5D" w:rsidRPr="00243A68" w:rsidRDefault="00FA4D5D" w:rsidP="00FA4D5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4.5. Особи, які без поважних причин не з'явилися на конкурсний відбір у зазначений за розкладом час або отримали незадовільні результати, до участі у наступних етапах конкурсного відбору не допускаються.</w:t>
      </w:r>
    </w:p>
    <w:p w:rsidR="00FA4D5D" w:rsidRPr="00243A68" w:rsidRDefault="00FA4D5D" w:rsidP="00FA4D5D">
      <w:pPr>
        <w:tabs>
          <w:tab w:val="left" w:pos="426"/>
        </w:tabs>
        <w:ind w:firstLine="567"/>
        <w:jc w:val="center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br/>
        <w:t>V. Зарахування</w:t>
      </w:r>
      <w:r w:rsidRPr="00243A68">
        <w:rPr>
          <w:sz w:val="28"/>
          <w:szCs w:val="28"/>
          <w:lang w:val="uk-UA"/>
        </w:rPr>
        <w:br/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5.1. Зараховуються поза конкурсом: 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особи, яким відповідно до Закону України «Про статус ветеранів війни, гарантії їх соціального захисту» надано таке право;</w:t>
      </w:r>
    </w:p>
    <w:p w:rsidR="00FA4D5D" w:rsidRPr="00243A68" w:rsidRDefault="00FA4D5D" w:rsidP="004B77A6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діти-сироти та діти, позбавлені батьківського піклування, а також   особи з їх числа віком від 18 до 23 рокі</w:t>
      </w:r>
      <w:r w:rsidR="004B77A6">
        <w:rPr>
          <w:sz w:val="28"/>
          <w:szCs w:val="28"/>
          <w:lang w:val="uk-UA"/>
        </w:rPr>
        <w:t xml:space="preserve">в відповідно до постанови </w:t>
      </w:r>
      <w:r w:rsidRPr="00243A68">
        <w:rPr>
          <w:sz w:val="28"/>
          <w:szCs w:val="28"/>
          <w:lang w:val="uk-UA"/>
        </w:rPr>
        <w:t>Кабінету  Міністрів  України від 05 квітня 1994 року № 226 «Про поліпшення виховання, навчання, соціального захисту та матеріального забезпечення дітей-сиріт і дітей, позбавлених батьківського піклування» (зі змінами);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діти-інваліди та інваліди, яким не протипоказане навчання за обраною професією, відповідно до статті 22 Закону України «Про основи соціальної захищеності інвалідів в Україні»;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особи, яким відповідно до Закону України «Про статус і соціальний захист  громадян, які  постраждали внаслідок Чорнобильської катастрофи» надано таке право, у тому числі громадяни, віднесені до категорії 3, – за умови одержання громадянами цієї категорії позитивних оцінок на вступних випробуваннях;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особи, яким відповідно до Закону України «Про підвищення престижності шахтарської праці» надано таке право;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- діти, чиї батьки загинули або стали інвалідами на вугледобувних підприємствах, при вступі на навчання за гірничими спеціальностями і професіями відповідно до Указу Президента України від 19 травня 1999 року № 524 «Про державну допомогу дітям, які вчаться за гірничими спеціальностями і чиї батьки загинули або стали інвалідами на вугледобувних підприємствах»;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- діти військовослужбовців Збройних Сил України, інших військових формувань, працівників правоохоронних органів, які загинули під час виконання </w:t>
      </w:r>
      <w:r w:rsidRPr="00243A68">
        <w:rPr>
          <w:sz w:val="28"/>
          <w:szCs w:val="28"/>
          <w:lang w:val="uk-UA"/>
        </w:rPr>
        <w:lastRenderedPageBreak/>
        <w:t>службових обов'язків, на місця, забезпечені державним замовленням. Вступники у цьому разі подають відповідний документ про те, що батько (мати) визнані такими, що загинули під час виконання службових обов'язків, відповідно до Указу Президента України від 21 лютого 2002 року № 157 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5.2. Першочергово зараховуються за інших рівних умов:</w:t>
      </w:r>
    </w:p>
    <w:p w:rsidR="00FA4D5D" w:rsidRPr="00243A68" w:rsidRDefault="004B77A6" w:rsidP="00FA4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A4D5D" w:rsidRPr="00243A68">
        <w:rPr>
          <w:sz w:val="28"/>
          <w:szCs w:val="28"/>
          <w:lang w:val="uk-UA"/>
        </w:rPr>
        <w:t>випускники загальноосвітнього навчального закладу III ступеня, нагороджені золотою (срібною) медаллю;</w:t>
      </w:r>
    </w:p>
    <w:p w:rsidR="00FA4D5D" w:rsidRPr="00243A68" w:rsidRDefault="004B77A6" w:rsidP="00FA4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A4D5D" w:rsidRPr="00243A68">
        <w:rPr>
          <w:sz w:val="28"/>
          <w:szCs w:val="28"/>
          <w:lang w:val="uk-UA"/>
        </w:rPr>
        <w:t>випускники загальноосвітнього навчального закладу II ступеня, які мають свідоцтво про базову загальну середню освіту з відзнакою;</w:t>
      </w:r>
    </w:p>
    <w:p w:rsidR="00FA4D5D" w:rsidRPr="00243A68" w:rsidRDefault="004B77A6" w:rsidP="00FA4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A4D5D" w:rsidRPr="00243A68">
        <w:rPr>
          <w:sz w:val="28"/>
          <w:szCs w:val="28"/>
          <w:lang w:val="uk-UA"/>
        </w:rPr>
        <w:t>учасники міжнародних, завершального етапу Всеукраїнських учнівських олімпіад, конкурсів з дисциплін за умови, якщо вони вступають за професіями</w:t>
      </w:r>
      <w:r w:rsidR="00B764FB" w:rsidRPr="00243A68">
        <w:rPr>
          <w:sz w:val="28"/>
          <w:szCs w:val="28"/>
          <w:lang w:val="uk-UA"/>
        </w:rPr>
        <w:t xml:space="preserve">, </w:t>
      </w:r>
      <w:r w:rsidR="00FA4D5D" w:rsidRPr="00243A68">
        <w:rPr>
          <w:sz w:val="28"/>
          <w:szCs w:val="28"/>
          <w:lang w:val="uk-UA"/>
        </w:rPr>
        <w:t>для яких вищезазначені дисципліни є профільними;</w:t>
      </w:r>
    </w:p>
    <w:p w:rsidR="00FA4D5D" w:rsidRPr="00243A68" w:rsidRDefault="004B77A6" w:rsidP="00FA4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A4D5D" w:rsidRPr="00243A68">
        <w:rPr>
          <w:sz w:val="28"/>
          <w:szCs w:val="28"/>
          <w:lang w:val="uk-UA"/>
        </w:rPr>
        <w:t>особи, які вступають на навчання до УЧИЛИЩА за цільовим направленням.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5.3. Не пізніше ніж через 5 днів піс</w:t>
      </w:r>
      <w:r w:rsidR="004B77A6">
        <w:rPr>
          <w:sz w:val="28"/>
          <w:szCs w:val="28"/>
          <w:lang w:val="uk-UA"/>
        </w:rPr>
        <w:t xml:space="preserve">ля закінчення конкурсного </w:t>
      </w:r>
      <w:r w:rsidRPr="00243A68">
        <w:rPr>
          <w:sz w:val="28"/>
          <w:szCs w:val="28"/>
          <w:lang w:val="uk-UA"/>
        </w:rPr>
        <w:t>відбору приймальна  комісія  приймає  рішення,  оформляє  протокол  та на педагогічній раді оголошує список  осіб, які ре</w:t>
      </w:r>
      <w:r w:rsidR="004B77A6">
        <w:rPr>
          <w:sz w:val="28"/>
          <w:szCs w:val="28"/>
          <w:lang w:val="uk-UA"/>
        </w:rPr>
        <w:t xml:space="preserve">комендуються до </w:t>
      </w:r>
      <w:r w:rsidRPr="00243A68">
        <w:rPr>
          <w:sz w:val="28"/>
          <w:szCs w:val="28"/>
          <w:lang w:val="uk-UA"/>
        </w:rPr>
        <w:t>зарахування на навчання  до УЧИЛИЩА.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5.4. У разі оскарження результатів конкурсного відбору вступник у триденний строк після їх оголошення подає відповідну заяву на ім'я голови приймальної комісії. </w:t>
      </w:r>
    </w:p>
    <w:p w:rsidR="00FA4D5D" w:rsidRPr="00243A68" w:rsidRDefault="00FA4D5D" w:rsidP="00FA4D5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5.5.</w:t>
      </w:r>
      <w:r w:rsidRPr="00243A68">
        <w:rPr>
          <w:sz w:val="28"/>
          <w:szCs w:val="28"/>
          <w:lang w:val="uk-UA"/>
        </w:rPr>
        <w:tab/>
        <w:t>Зарахування на навчання до УЧИЛИЩА здійснюється наказом  директора відповідно до рішення педагогічної ради. 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5.6. Після конкурсного відбору зарахування до УЧИЛИЩА може супроводжуватись укладанням договору між УЧИЛИЩЕМ, замовником робітничих кадрів (підприємством, організацією тощо) і випускником (для неповнолітніх </w:t>
      </w:r>
      <w:r w:rsidRPr="00243A68">
        <w:rPr>
          <w:sz w:val="28"/>
          <w:szCs w:val="28"/>
          <w:lang w:val="uk-UA"/>
        </w:rPr>
        <w:sym w:font="Symbol" w:char="002D"/>
      </w:r>
      <w:r w:rsidRPr="00243A68">
        <w:rPr>
          <w:sz w:val="28"/>
          <w:szCs w:val="28"/>
          <w:lang w:val="uk-UA"/>
        </w:rPr>
        <w:t xml:space="preserve"> його батьками) про навчання та подальше працевлаштування.</w:t>
      </w:r>
    </w:p>
    <w:p w:rsidR="00FA4D5D" w:rsidRPr="00243A68" w:rsidRDefault="00FA4D5D" w:rsidP="00FA4D5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5.7. Зарахування до УЧИЛИЩА на навчання за рахунок видатків,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 замовлення, здійснюється лише у межах затвердженого державного замовлення у розрізі професій.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 </w:t>
      </w:r>
    </w:p>
    <w:p w:rsidR="00FA4D5D" w:rsidRPr="00243A68" w:rsidRDefault="00FA4D5D" w:rsidP="00FA4D5D">
      <w:pPr>
        <w:tabs>
          <w:tab w:val="left" w:pos="8789"/>
        </w:tabs>
        <w:ind w:firstLine="567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 xml:space="preserve">                                              VІ. Прикінцеві положення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6.</w:t>
      </w:r>
      <w:r w:rsidR="00B764FB" w:rsidRPr="00243A68">
        <w:rPr>
          <w:sz w:val="28"/>
          <w:szCs w:val="28"/>
          <w:lang w:val="uk-UA"/>
        </w:rPr>
        <w:t>1</w:t>
      </w:r>
      <w:r w:rsidRPr="00243A68">
        <w:rPr>
          <w:sz w:val="28"/>
          <w:szCs w:val="28"/>
          <w:lang w:val="uk-UA"/>
        </w:rPr>
        <w:t>. Особи, які без поважних причин не приступили до занять протягом 10 днів від дня їх початку, відраховуються з УЧИЛИЩА. На звільнені місця може проводитися зарахування осіб, що отримали позитивні результати при конкурсному відборі, але не були зараховані. При невиконанні державного замовлення на прийом з окремих професій УЧИЛИЩЕ відповідно до листа Міністерства освіти і науки України може проводити додатковий прийом. </w:t>
      </w:r>
    </w:p>
    <w:p w:rsidR="00FA4D5D" w:rsidRPr="00243A68" w:rsidRDefault="00FA4D5D" w:rsidP="00FA4D5D">
      <w:pPr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6.</w:t>
      </w:r>
      <w:r w:rsidR="00B764FB" w:rsidRPr="00243A68">
        <w:rPr>
          <w:sz w:val="28"/>
          <w:szCs w:val="28"/>
          <w:lang w:val="uk-UA"/>
        </w:rPr>
        <w:t>2</w:t>
      </w:r>
      <w:r w:rsidRPr="00243A68">
        <w:rPr>
          <w:sz w:val="28"/>
          <w:szCs w:val="28"/>
          <w:lang w:val="uk-UA"/>
        </w:rPr>
        <w:t>. Особам, які не зараховані до УЧИЛИЩА, а також тим, які без поважних причин не приступили до занять, повертаються документи не пізніше ніж протягом п'яти днів з дня прийняття рішення. </w:t>
      </w:r>
    </w:p>
    <w:p w:rsidR="00FA4D5D" w:rsidRPr="00243A68" w:rsidRDefault="00FA4D5D" w:rsidP="00FA4D5D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43A68">
        <w:rPr>
          <w:sz w:val="28"/>
          <w:szCs w:val="28"/>
          <w:lang w:val="uk-UA"/>
        </w:rPr>
        <w:t>6.</w:t>
      </w:r>
      <w:r w:rsidR="00421852" w:rsidRPr="00243A68">
        <w:rPr>
          <w:sz w:val="28"/>
          <w:szCs w:val="28"/>
          <w:lang w:val="uk-UA"/>
        </w:rPr>
        <w:t>3</w:t>
      </w:r>
      <w:r w:rsidRPr="00243A68">
        <w:rPr>
          <w:sz w:val="28"/>
          <w:szCs w:val="28"/>
          <w:lang w:val="uk-UA"/>
        </w:rPr>
        <w:t xml:space="preserve">. Контроль за дотриманням цих Правил здійснюється центральним органом виконавчої влади, що реалізує  державну  політику  у сфері професійно-технічної освіти, структурними підрозділами управління </w:t>
      </w:r>
      <w:r w:rsidRPr="00243A68">
        <w:rPr>
          <w:sz w:val="28"/>
          <w:lang w:val="uk-UA"/>
        </w:rPr>
        <w:t>професійно-технічною освітою</w:t>
      </w:r>
      <w:r w:rsidRPr="00243A68">
        <w:rPr>
          <w:sz w:val="28"/>
          <w:szCs w:val="28"/>
          <w:lang w:val="uk-UA"/>
        </w:rPr>
        <w:t xml:space="preserve"> обласних</w:t>
      </w:r>
      <w:r w:rsidRPr="00243A68">
        <w:rPr>
          <w:sz w:val="28"/>
          <w:lang w:val="uk-UA"/>
        </w:rPr>
        <w:tab/>
        <w:t>державних адміністрацій.</w:t>
      </w:r>
    </w:p>
    <w:p w:rsidR="00F61DF0" w:rsidRPr="00243A68" w:rsidRDefault="00F61DF0" w:rsidP="00FA4D5D">
      <w:pPr>
        <w:rPr>
          <w:lang w:val="uk-UA"/>
        </w:rPr>
      </w:pPr>
    </w:p>
    <w:sectPr w:rsidR="00F61DF0" w:rsidRPr="00243A68" w:rsidSect="00BD2551">
      <w:pgSz w:w="11906" w:h="16838"/>
      <w:pgMar w:top="567" w:right="567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EE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4885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EC0402"/>
    <w:multiLevelType w:val="singleLevel"/>
    <w:tmpl w:val="86AC0B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851194"/>
    <w:multiLevelType w:val="multilevel"/>
    <w:tmpl w:val="14767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2269"/>
    <w:rsid w:val="00023F67"/>
    <w:rsid w:val="000428D1"/>
    <w:rsid w:val="000D7E2E"/>
    <w:rsid w:val="00212269"/>
    <w:rsid w:val="00243A68"/>
    <w:rsid w:val="00257212"/>
    <w:rsid w:val="002C63E8"/>
    <w:rsid w:val="003C58ED"/>
    <w:rsid w:val="003E34DC"/>
    <w:rsid w:val="00421852"/>
    <w:rsid w:val="00472C6D"/>
    <w:rsid w:val="004B77A6"/>
    <w:rsid w:val="0058042B"/>
    <w:rsid w:val="005F60E5"/>
    <w:rsid w:val="006507C8"/>
    <w:rsid w:val="007163AC"/>
    <w:rsid w:val="00724F86"/>
    <w:rsid w:val="0074086D"/>
    <w:rsid w:val="00905927"/>
    <w:rsid w:val="009B342F"/>
    <w:rsid w:val="009D3528"/>
    <w:rsid w:val="00AD5989"/>
    <w:rsid w:val="00B647CF"/>
    <w:rsid w:val="00B764FB"/>
    <w:rsid w:val="00BD2551"/>
    <w:rsid w:val="00CD3E08"/>
    <w:rsid w:val="00D9718C"/>
    <w:rsid w:val="00DB2406"/>
    <w:rsid w:val="00E97937"/>
    <w:rsid w:val="00F61DF0"/>
    <w:rsid w:val="00F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269"/>
  </w:style>
  <w:style w:type="paragraph" w:styleId="1">
    <w:name w:val="heading 1"/>
    <w:basedOn w:val="a"/>
    <w:next w:val="a"/>
    <w:qFormat/>
    <w:rsid w:val="00212269"/>
    <w:pPr>
      <w:keepNext/>
      <w:jc w:val="center"/>
      <w:outlineLvl w:val="0"/>
    </w:pPr>
    <w:rPr>
      <w:sz w:val="56"/>
      <w:lang w:val="uk-UA"/>
    </w:rPr>
  </w:style>
  <w:style w:type="paragraph" w:styleId="3">
    <w:name w:val="heading 3"/>
    <w:basedOn w:val="a"/>
    <w:next w:val="a"/>
    <w:qFormat/>
    <w:rsid w:val="00212269"/>
    <w:pPr>
      <w:keepNext/>
      <w:jc w:val="center"/>
      <w:outlineLvl w:val="2"/>
    </w:pPr>
    <w:rPr>
      <w:sz w:val="3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12269"/>
    <w:pPr>
      <w:jc w:val="center"/>
    </w:pPr>
    <w:rPr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Luda</cp:lastModifiedBy>
  <cp:revision>2</cp:revision>
  <cp:lastPrinted>2015-06-12T09:27:00Z</cp:lastPrinted>
  <dcterms:created xsi:type="dcterms:W3CDTF">2015-06-17T11:27:00Z</dcterms:created>
  <dcterms:modified xsi:type="dcterms:W3CDTF">2015-06-17T11:27:00Z</dcterms:modified>
</cp:coreProperties>
</file>